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bottomFromText="160" w:vertAnchor="page" w:horzAnchor="margin" w:tblpY="680"/>
        <w:tblW w:w="9022" w:type="dxa"/>
        <w:tblLook w:val="04A0" w:firstRow="1" w:lastRow="0" w:firstColumn="1" w:lastColumn="0" w:noHBand="0" w:noVBand="1"/>
      </w:tblPr>
      <w:tblGrid>
        <w:gridCol w:w="9022"/>
      </w:tblGrid>
      <w:tr w:rsidR="007E2C95">
        <w:trPr>
          <w:trHeight w:val="320"/>
        </w:trPr>
        <w:tc>
          <w:tcPr>
            <w:tcW w:w="9022" w:type="dxa"/>
            <w:vAlign w:val="center"/>
          </w:tcPr>
          <w:p w:rsidR="007E2C95" w:rsidRDefault="0000000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val="id-ID" w:eastAsia="id-ID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val="id-ID" w:eastAsia="id-ID"/>
              </w:rPr>
              <w:t>PEMERINTAH DAERAH KABUPATEN KEPULAUAN ARU</w:t>
            </w:r>
          </w:p>
        </w:tc>
      </w:tr>
      <w:tr w:rsidR="007E2C95">
        <w:trPr>
          <w:trHeight w:val="279"/>
        </w:trPr>
        <w:tc>
          <w:tcPr>
            <w:tcW w:w="9022" w:type="dxa"/>
            <w:vAlign w:val="center"/>
            <w:hideMark/>
          </w:tcPr>
          <w:p w:rsidR="007E2C95" w:rsidRDefault="0000000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val="id-ID" w:eastAsia="id-ID"/>
              </w:rPr>
            </w:pPr>
            <w:r>
              <w:rPr>
                <w:rFonts w:ascii="Calibri Light" w:eastAsia="Calibri" w:hAnsi="Calibri Light" w:cs="Calibri Light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5132070</wp:posOffset>
                  </wp:positionH>
                  <wp:positionV relativeFrom="paragraph">
                    <wp:posOffset>-219075</wp:posOffset>
                  </wp:positionV>
                  <wp:extent cx="527050" cy="501650"/>
                  <wp:effectExtent l="0" t="0" r="6350" b="0"/>
                  <wp:wrapNone/>
                  <wp:docPr id="2" name="Picture 2" descr="Description: http://t0.gstatic.com/images?q=tbn:ANd9GcQ1KNZaf7b1-E28b7DViBos_SZ6kDAg4JP7v4FNi4i7jbzzuoPt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://t0.gstatic.com/images?q=tbn:ANd9GcQ1KNZaf7b1-E28b7DViBos_SZ6kDAg4JP7v4FNi4i7jbzzuoPtMg"/>
                          <pic:cNvPicPr>
                            <a:picLocks noChangeAspect="1" noChangeArrowheads="1"/>
                          </pic:cNvPicPr>
                        </pic:nvPicPr>
                        <pic:blipFill dpi="0"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 Light" w:eastAsia="Calibri" w:hAnsi="Calibri Light" w:cs="Calibri Light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-155575</wp:posOffset>
                  </wp:positionV>
                  <wp:extent cx="450850" cy="400050"/>
                  <wp:effectExtent l="0" t="0" r="6350" b="0"/>
                  <wp:wrapNone/>
                  <wp:docPr id="1" name="Picture 1" descr="Description: D:\LOGO-UMUM\Logo-Logo\Aru Logo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:\LOGO-UMUM\Logo-Logo\Aru Logo 1.TIF"/>
                          <pic:cNvPicPr>
                            <a:picLocks noChangeAspect="1" noChangeArrowheads="1"/>
                          </pic:cNvPicPr>
                        </pic:nvPicPr>
                        <pic:blipFill dpi="0"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lang w:val="id-ID" w:eastAsia="id-ID"/>
              </w:rPr>
              <w:t>BADAN PENANGGULANGAN BENCANA DAERAH</w:t>
            </w:r>
          </w:p>
        </w:tc>
      </w:tr>
      <w:tr w:rsidR="007E2C95">
        <w:trPr>
          <w:trHeight w:val="638"/>
        </w:trPr>
        <w:tc>
          <w:tcPr>
            <w:tcW w:w="902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:rsidR="007E2C95" w:rsidRDefault="0000000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16"/>
                <w:szCs w:val="16"/>
                <w:lang w:val="id-ID" w:eastAsia="id-ID"/>
              </w:rPr>
            </w:pPr>
            <w:r>
              <w:rPr>
                <w:rFonts w:ascii="Calibri Light" w:eastAsia="Times New Roman" w:hAnsi="Calibri Light" w:cs="Calibri Light"/>
                <w:color w:val="000000"/>
                <w:sz w:val="16"/>
                <w:szCs w:val="16"/>
                <w:lang w:val="id-ID" w:eastAsia="id-ID"/>
              </w:rPr>
              <w:t xml:space="preserve">Jln. Raya Pemda I Tlp,(016)......Email : </w:t>
            </w:r>
            <w:r>
              <w:fldChar w:fldCharType="begin"/>
            </w:r>
            <w:r>
              <w:instrText>HYPERLINK "mailto:bpbd-kepulauanaru@yahoo.co.id" \h</w:instrText>
            </w:r>
            <w:r>
              <w:fldChar w:fldCharType="separate"/>
            </w:r>
            <w:r>
              <w:rPr>
                <w:rFonts w:ascii="Calibri Light" w:eastAsia="Times New Roman" w:hAnsi="Calibri Light" w:cs="Calibri Light"/>
                <w:color w:val="0563C1"/>
                <w:sz w:val="16"/>
                <w:szCs w:val="16"/>
                <w:u w:val="single"/>
                <w:lang w:val="id-ID" w:eastAsia="id-ID"/>
              </w:rPr>
              <w:t>bpbd-kepulauanaru@yahoo.co.id</w:t>
            </w:r>
            <w:r>
              <w:rPr>
                <w:rFonts w:ascii="Calibri Light" w:eastAsia="Times New Roman" w:hAnsi="Calibri Light" w:cs="Calibri Light"/>
                <w:color w:val="0563C1"/>
                <w:sz w:val="16"/>
                <w:szCs w:val="16"/>
                <w:u w:val="single"/>
                <w:lang w:val="id-ID" w:eastAsia="id-ID"/>
              </w:rPr>
              <w:fldChar w:fldCharType="end"/>
            </w:r>
          </w:p>
          <w:p w:rsidR="007E2C95" w:rsidRDefault="0000000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Calibri Light" w:eastAsia="Times New Roman" w:hAnsi="Calibri Light" w:cs="Calibri Light"/>
                <w:color w:val="000000"/>
                <w:sz w:val="16"/>
                <w:szCs w:val="16"/>
                <w:lang w:val="id-ID" w:eastAsia="id-ID"/>
              </w:rPr>
              <w:t>DOBO</w:t>
            </w:r>
          </w:p>
        </w:tc>
      </w:tr>
    </w:tbl>
    <w:p w:rsidR="007E2C95" w:rsidRDefault="007E2C95">
      <w:pPr>
        <w:spacing w:after="0"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</w:p>
    <w:p w:rsidR="007E2C95" w:rsidRDefault="00000000">
      <w:pPr>
        <w:spacing w:after="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LAPORAN KEJADIAN BENCANA BANJIR BANDANG</w:t>
      </w:r>
    </w:p>
    <w:p w:rsidR="007E2C95" w:rsidRDefault="00000000">
      <w:pPr>
        <w:spacing w:after="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DI DESA ALGADANG KECAMATAN ARU TENGAH</w:t>
      </w:r>
    </w:p>
    <w:p w:rsidR="007E2C95" w:rsidRDefault="00000000">
      <w:pPr>
        <w:spacing w:after="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 KABUPATEN KEPULAUAN ARU </w:t>
      </w:r>
    </w:p>
    <w:p w:rsidR="007E2C95" w:rsidRDefault="00000000">
      <w:pPr>
        <w:spacing w:after="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TANGGAL 18 </w:t>
      </w:r>
      <w:proofErr w:type="gram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MEI  s</w:t>
      </w:r>
      <w:proofErr w:type="gramEnd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/d 19 MEI 2024</w:t>
      </w:r>
    </w:p>
    <w:p w:rsidR="007E2C95" w:rsidRDefault="007E2C95">
      <w:pPr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000000">
      <w:pPr>
        <w:numPr>
          <w:ilvl w:val="0"/>
          <w:numId w:val="1"/>
        </w:numPr>
        <w:spacing w:line="276" w:lineRule="auto"/>
        <w:contextualSpacing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Satgas</w:t>
      </w:r>
      <w:proofErr w:type="spellEnd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 BPBD </w:t>
      </w: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 Aru </w:t>
      </w:r>
    </w:p>
    <w:p w:rsidR="007E2C95" w:rsidRDefault="00000000">
      <w:pPr>
        <w:numPr>
          <w:ilvl w:val="0"/>
          <w:numId w:val="2"/>
        </w:numPr>
        <w:spacing w:line="276" w:lineRule="auto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Satuan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Tugas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BPBD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gramStart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Aru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telah</w:t>
      </w:r>
      <w:proofErr w:type="spellEnd"/>
      <w:proofErr w:type="gram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melaksanakan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peninjauan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lokasi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di Desa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Algadang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Kecamatan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Aru Tengah 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untuk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mengidentifikasi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cakupan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jumlah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korban,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kerusakan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sarana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prasarana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, dan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gangguan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terhadap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fungsi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pelayanan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umum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pemerintahan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.   </w:t>
      </w:r>
    </w:p>
    <w:p w:rsidR="007E2C95" w:rsidRDefault="00000000">
      <w:pPr>
        <w:numPr>
          <w:ilvl w:val="0"/>
          <w:numId w:val="2"/>
        </w:numPr>
        <w:spacing w:line="276" w:lineRule="auto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Satuan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Tugas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BPBD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telah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mendapat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petunjuk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dari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Kepala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Pelaksana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BPBD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 </w:t>
      </w:r>
      <w:proofErr w:type="spellStart"/>
      <w:proofErr w:type="gramStart"/>
      <w:r>
        <w:rPr>
          <w:rFonts w:ascii="Calibri Light" w:eastAsia="Calibri" w:hAnsi="Calibri Light" w:cs="Calibri Light"/>
          <w:sz w:val="24"/>
          <w:szCs w:val="24"/>
          <w:lang w:val="en-US"/>
        </w:rPr>
        <w:t>guna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pelaksanaan</w:t>
      </w:r>
      <w:proofErr w:type="spellEnd"/>
      <w:proofErr w:type="gram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penanggulangan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tersebut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>.</w:t>
      </w:r>
    </w:p>
    <w:p w:rsidR="007E2C95" w:rsidRDefault="00000000">
      <w:pPr>
        <w:numPr>
          <w:ilvl w:val="0"/>
          <w:numId w:val="1"/>
        </w:numPr>
        <w:spacing w:line="276" w:lineRule="auto"/>
        <w:contextualSpacing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 </w:t>
      </w:r>
    </w:p>
    <w:p w:rsidR="007E2C95" w:rsidRDefault="00000000">
      <w:pPr>
        <w:numPr>
          <w:ilvl w:val="0"/>
          <w:numId w:val="3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Kejadian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</w:p>
    <w:p w:rsidR="007E2C95" w:rsidRDefault="00000000">
      <w:pPr>
        <w:numPr>
          <w:ilvl w:val="0"/>
          <w:numId w:val="4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Jenis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Kejadian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Banjir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Bandang</w:t>
      </w:r>
      <w:proofErr w:type="spellEnd"/>
    </w:p>
    <w:p w:rsidR="007E2C95" w:rsidRDefault="00000000">
      <w:pPr>
        <w:numPr>
          <w:ilvl w:val="0"/>
          <w:numId w:val="4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Waktu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Kejadian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>: Sabtu, 18 Mei 2024 (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pukul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18.00 WIT.) s/d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Minggu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>, 19                                       Mei 2024</w:t>
      </w:r>
    </w:p>
    <w:p w:rsidR="007E2C95" w:rsidRDefault="00000000">
      <w:pPr>
        <w:numPr>
          <w:ilvl w:val="0"/>
          <w:numId w:val="4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Lokasi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Kejadian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: Desa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Algadang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alibri Light" w:eastAsia="Calibri" w:hAnsi="Calibri Light" w:cs="Calibri Light"/>
          <w:sz w:val="24"/>
          <w:szCs w:val="24"/>
          <w:lang w:val="en-US"/>
        </w:rPr>
        <w:t>Kecamatan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Aru</w:t>
      </w:r>
      <w:proofErr w:type="gram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Tengah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Aru.</w:t>
      </w:r>
    </w:p>
    <w:p w:rsidR="007E2C95" w:rsidRDefault="00000000">
      <w:pPr>
        <w:numPr>
          <w:ilvl w:val="0"/>
          <w:numId w:val="4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Titik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Koordinart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>: -5.777127</w:t>
      </w:r>
      <w:r>
        <w:rPr>
          <w:rFonts w:ascii="Calibri Light" w:eastAsia="Calibri" w:hAnsi="Calibri Light" w:cs="Calibri Light"/>
          <w:lang w:val="en-US"/>
        </w:rPr>
        <w:t>, 134.211563</w:t>
      </w:r>
    </w:p>
    <w:p w:rsidR="007E2C95" w:rsidRDefault="00000000">
      <w:pPr>
        <w:numPr>
          <w:ilvl w:val="0"/>
          <w:numId w:val="4"/>
        </w:numPr>
        <w:spacing w:line="276" w:lineRule="auto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Penyebab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Akibat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alibri Light" w:eastAsia="Calibri" w:hAnsi="Calibri Light" w:cs="Calibri Light"/>
          <w:sz w:val="24"/>
          <w:szCs w:val="24"/>
          <w:lang w:val="en-US"/>
        </w:rPr>
        <w:t>besarnya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intensitas</w:t>
      </w:r>
      <w:proofErr w:type="spellEnd"/>
      <w:proofErr w:type="gram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hujan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.    </w:t>
      </w:r>
    </w:p>
    <w:p w:rsidR="007E2C95" w:rsidRDefault="00000000">
      <w:pPr>
        <w:numPr>
          <w:ilvl w:val="0"/>
          <w:numId w:val="3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Kondisi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Mutakhir</w:t>
      </w:r>
      <w:proofErr w:type="spellEnd"/>
    </w:p>
    <w:p w:rsidR="007E2C95" w:rsidRDefault="00000000">
      <w:pPr>
        <w:numPr>
          <w:ilvl w:val="0"/>
          <w:numId w:val="5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Korban </w:t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>: Nihil</w:t>
      </w:r>
    </w:p>
    <w:p w:rsidR="007E2C95" w:rsidRDefault="00000000">
      <w:pPr>
        <w:numPr>
          <w:ilvl w:val="0"/>
          <w:numId w:val="5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Terdampak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: 161 KK (450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jiwa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>)</w:t>
      </w:r>
    </w:p>
    <w:p w:rsidR="007E2C95" w:rsidRDefault="00000000">
      <w:pPr>
        <w:numPr>
          <w:ilvl w:val="0"/>
          <w:numId w:val="5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Kerusakan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: 11 </w:t>
      </w:r>
      <w:proofErr w:type="gramStart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unit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rumah</w:t>
      </w:r>
      <w:proofErr w:type="spellEnd"/>
      <w:proofErr w:type="gram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</w:p>
    <w:p w:rsidR="007E2C95" w:rsidRDefault="00000000">
      <w:pPr>
        <w:numPr>
          <w:ilvl w:val="0"/>
          <w:numId w:val="5"/>
        </w:numPr>
        <w:spacing w:line="276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Dampak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: Warga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tidak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dapat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beraktifitas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</w:p>
    <w:p w:rsidR="007E2C95" w:rsidRDefault="00000000">
      <w:pPr>
        <w:numPr>
          <w:ilvl w:val="0"/>
          <w:numId w:val="5"/>
        </w:numPr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Dokumentasi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Terlampir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</w:p>
    <w:p w:rsidR="007E2C95" w:rsidRDefault="00000000">
      <w:pPr>
        <w:numPr>
          <w:ilvl w:val="0"/>
          <w:numId w:val="3"/>
        </w:numPr>
        <w:spacing w:line="360" w:lineRule="auto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Upaya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Penanganan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Yang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telah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dilaksanakan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oleh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Satgas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BPBD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Aru.</w:t>
      </w:r>
    </w:p>
    <w:p w:rsidR="007E2C95" w:rsidRDefault="00000000">
      <w:pPr>
        <w:numPr>
          <w:ilvl w:val="0"/>
          <w:numId w:val="6"/>
        </w:numPr>
        <w:spacing w:line="360" w:lineRule="auto"/>
        <w:contextualSpacing/>
        <w:jc w:val="both"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Satuan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tugas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BPBD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 pada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tanggal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18 Mei </w:t>
      </w:r>
      <w:proofErr w:type="gramStart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2024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telah</w:t>
      </w:r>
      <w:proofErr w:type="spellEnd"/>
      <w:proofErr w:type="gram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menerima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laporan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dari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warga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terkait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kejadian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yang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terjadi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dan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selanjutnya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dapat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ditindaklanjuti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>.</w:t>
      </w:r>
    </w:p>
    <w:p w:rsidR="007E2C95" w:rsidRDefault="007E2C95">
      <w:pPr>
        <w:spacing w:line="360" w:lineRule="auto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contextualSpacing/>
        <w:jc w:val="both"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</w:p>
    <w:p w:rsidR="007E2C95" w:rsidRDefault="00000000">
      <w:pPr>
        <w:numPr>
          <w:ilvl w:val="0"/>
          <w:numId w:val="6"/>
        </w:numPr>
        <w:spacing w:line="360" w:lineRule="auto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lastRenderedPageBreak/>
        <w:t>Melaksanakan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koordinasi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dengan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Instansi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terkait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anatara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lain</w:t>
      </w:r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Dinas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Sosial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, Dinas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Perumahan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dan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Pemukiman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, Dinas PUPR dan Dinas Kesehatan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untuk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penangana</w:t>
      </w:r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Tanggap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Darurat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dan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Pascah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bagi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warga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terdampak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.</w:t>
      </w:r>
    </w:p>
    <w:p w:rsidR="007E2C95" w:rsidRDefault="00000000">
      <w:pPr>
        <w:numPr>
          <w:ilvl w:val="0"/>
          <w:numId w:val="6"/>
        </w:numPr>
        <w:spacing w:line="360" w:lineRule="auto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Satuan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tugas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BPBD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 pada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tanggal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20 Mei 2024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Pukul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08.30. WIT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telah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melaksanakan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peninjauan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lokasi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di Desa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Algadang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Kecamatan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 Tengah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Aru.</w:t>
      </w:r>
    </w:p>
    <w:p w:rsidR="007E2C95" w:rsidRDefault="00000000">
      <w:pPr>
        <w:numPr>
          <w:ilvl w:val="0"/>
          <w:numId w:val="1"/>
        </w:numPr>
        <w:spacing w:line="360" w:lineRule="auto"/>
        <w:contextualSpacing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Analisis</w:t>
      </w:r>
      <w:proofErr w:type="spellEnd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Singkat</w:t>
      </w:r>
      <w:proofErr w:type="spellEnd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Sementara</w:t>
      </w:r>
      <w:proofErr w:type="spellEnd"/>
    </w:p>
    <w:p w:rsidR="007E2C95" w:rsidRDefault="00000000">
      <w:pPr>
        <w:numPr>
          <w:ilvl w:val="0"/>
          <w:numId w:val="7"/>
        </w:numPr>
        <w:spacing w:line="360" w:lineRule="auto"/>
        <w:ind w:left="1080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sz w:val="24"/>
          <w:szCs w:val="24"/>
          <w:lang w:val="en-US"/>
        </w:rPr>
        <w:t>Korban</w:t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>:  Nihil</w:t>
      </w:r>
    </w:p>
    <w:p w:rsidR="007E2C95" w:rsidRDefault="00000000">
      <w:pPr>
        <w:numPr>
          <w:ilvl w:val="0"/>
          <w:numId w:val="7"/>
        </w:numPr>
        <w:spacing w:line="360" w:lineRule="auto"/>
        <w:ind w:left="1080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Warga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Terdampak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: 161 KK (450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jiwa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) </w:t>
      </w:r>
    </w:p>
    <w:p w:rsidR="007E2C95" w:rsidRDefault="00000000">
      <w:pPr>
        <w:numPr>
          <w:ilvl w:val="0"/>
          <w:numId w:val="7"/>
        </w:numPr>
        <w:spacing w:line="360" w:lineRule="auto"/>
        <w:ind w:left="1080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Kerusakan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: 11 Rumah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warga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mengalami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rusak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ringan</w:t>
      </w:r>
      <w:proofErr w:type="spellEnd"/>
    </w:p>
    <w:p w:rsidR="007E2C95" w:rsidRDefault="00000000">
      <w:pPr>
        <w:numPr>
          <w:ilvl w:val="0"/>
          <w:numId w:val="1"/>
        </w:numPr>
        <w:spacing w:line="360" w:lineRule="auto"/>
        <w:contextualSpacing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Rencana</w:t>
      </w:r>
      <w:proofErr w:type="spellEnd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 Aksi Tim</w:t>
      </w:r>
    </w:p>
    <w:p w:rsidR="007E2C95" w:rsidRDefault="00000000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Melakukan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kaji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cepat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terhadap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data dan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informasi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yang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dihimpun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gramStart"/>
      <w:r>
        <w:rPr>
          <w:rFonts w:ascii="Calibri Light" w:eastAsia="Calibri" w:hAnsi="Calibri Light" w:cs="Calibri Light"/>
          <w:sz w:val="24"/>
          <w:szCs w:val="24"/>
          <w:lang w:val="en-US"/>
        </w:rPr>
        <w:t>Tim  pada</w:t>
      </w:r>
      <w:proofErr w:type="gram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saat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turun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lokasi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di Desa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Algadang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Kecamatan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 Tengah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untuk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segera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dikaji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dan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dianalisa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,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jumlah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kebutuhan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pokok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dan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jumlah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kerusakan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yang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timbul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akibat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untuk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>ditindaklanjuti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 w:bidi="en-US"/>
        </w:rPr>
        <w:t xml:space="preserve">. </w:t>
      </w:r>
    </w:p>
    <w:p w:rsidR="007E2C95" w:rsidRDefault="00000000">
      <w:pPr>
        <w:pStyle w:val="ListParagraph"/>
        <w:numPr>
          <w:ilvl w:val="0"/>
          <w:numId w:val="1"/>
        </w:numPr>
        <w:spacing w:line="360" w:lineRule="auto"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Kesimpulan</w:t>
      </w:r>
    </w:p>
    <w:p w:rsidR="007E2C95" w:rsidRDefault="00000000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Bahwa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pengaru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hujan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yang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turun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secara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terus-menerus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dengan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intensitas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besar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dapat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menimbulkan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banjir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bandang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gramStart"/>
      <w:r>
        <w:rPr>
          <w:rFonts w:ascii="Calibri Light" w:eastAsia="Calibri" w:hAnsi="Calibri Light" w:cs="Calibri Light"/>
          <w:sz w:val="24"/>
          <w:szCs w:val="24"/>
          <w:lang w:val="en-US"/>
        </w:rPr>
        <w:t>pada  area</w:t>
      </w:r>
      <w:proofErr w:type="gram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jalur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air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sungai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mengalir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yang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datang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secara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tiba-tiba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dengan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meluap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dan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menggenangi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seluruh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perumahan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penduduk</w:t>
      </w:r>
      <w:bookmarkStart w:id="0" w:name="_Hlk157059940"/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di Desa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Algadang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Kecamatan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Aruh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Tengah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Kabupaten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Kepulauan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Aru.</w:t>
      </w: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E2C95" w:rsidRDefault="007E2C95">
      <w:pPr>
        <w:spacing w:line="360" w:lineRule="auto"/>
        <w:ind w:left="720"/>
        <w:contextualSpacing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bookmarkEnd w:id="0"/>
    <w:p w:rsidR="007E2C95" w:rsidRDefault="00000000">
      <w:pPr>
        <w:numPr>
          <w:ilvl w:val="0"/>
          <w:numId w:val="1"/>
        </w:numPr>
        <w:spacing w:line="360" w:lineRule="auto"/>
        <w:contextualSpacing/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lastRenderedPageBreak/>
        <w:t>Penutup</w:t>
      </w:r>
      <w:proofErr w:type="spellEnd"/>
    </w:p>
    <w:p w:rsidR="007E2C95" w:rsidRDefault="00000000">
      <w:pPr>
        <w:spacing w:line="360" w:lineRule="auto"/>
        <w:ind w:left="720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Sekian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laporan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kejadian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bencana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banjir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Calibri Light" w:eastAsia="Calibri" w:hAnsi="Calibri Light" w:cs="Calibri Light"/>
          <w:sz w:val="24"/>
          <w:szCs w:val="24"/>
          <w:lang w:val="en-US"/>
        </w:rPr>
        <w:t>bandang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ini</w:t>
      </w:r>
      <w:proofErr w:type="spellEnd"/>
      <w:proofErr w:type="gram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kami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buat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untuk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dapat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dipergunakan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sebagaimana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mestinya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guna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menjawab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pemenuhan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bantuan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kemanusian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eastAsia="Calibri" w:hAnsi="Calibri Light" w:cs="Calibri Light"/>
          <w:sz w:val="24"/>
          <w:szCs w:val="24"/>
          <w:lang w:val="en-US"/>
        </w:rPr>
        <w:t>selanjutnya</w:t>
      </w:r>
      <w:proofErr w:type="spellEnd"/>
      <w:r>
        <w:rPr>
          <w:rFonts w:ascii="Calibri Light" w:eastAsia="Calibri" w:hAnsi="Calibri Light" w:cs="Calibri Light"/>
          <w:sz w:val="24"/>
          <w:szCs w:val="24"/>
          <w:lang w:val="en-US"/>
        </w:rPr>
        <w:t>.</w:t>
      </w:r>
    </w:p>
    <w:p w:rsidR="007E2C95" w:rsidRDefault="00603E72">
      <w:pPr>
        <w:spacing w:line="360" w:lineRule="auto"/>
        <w:ind w:left="720"/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2222205</wp:posOffset>
            </wp:positionH>
            <wp:positionV relativeFrom="paragraph">
              <wp:posOffset>10721</wp:posOffset>
            </wp:positionV>
            <wp:extent cx="2488018" cy="2603600"/>
            <wp:effectExtent l="0" t="0" r="7620" b="635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/>
                    </pic:cNvPicPr>
                  </pic:nvPicPr>
                  <pic:blipFill dpi="0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112" cy="262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C95" w:rsidRDefault="00000000">
      <w:pPr>
        <w:tabs>
          <w:tab w:val="left" w:pos="3330"/>
        </w:tabs>
        <w:contextualSpacing/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</w:r>
      <w:r>
        <w:rPr>
          <w:rFonts w:ascii="Calibri Light" w:eastAsia="Calibri" w:hAnsi="Calibri Light" w:cs="Calibri Light"/>
          <w:sz w:val="24"/>
          <w:szCs w:val="24"/>
          <w:lang w:val="en-US"/>
        </w:rPr>
        <w:tab/>
        <w:t xml:space="preserve">        Dobo, 20 Mei 2024</w:t>
      </w:r>
    </w:p>
    <w:p w:rsidR="007E2C95" w:rsidRDefault="007E2C95">
      <w:pPr>
        <w:rPr>
          <w:rFonts w:ascii="Calibri" w:eastAsia="Calibri" w:hAnsi="Calibri" w:cs="Times New Roman"/>
          <w:lang w:val="en-US"/>
        </w:rPr>
      </w:pPr>
    </w:p>
    <w:p w:rsidR="007E2C95" w:rsidRDefault="00000000">
      <w:pPr>
        <w:spacing w:after="0" w:line="240" w:lineRule="auto"/>
        <w:ind w:left="2880" w:firstLine="720"/>
        <w:jc w:val="center"/>
        <w:rPr>
          <w:rFonts w:ascii="Arial Unicode MS" w:eastAsia="Arial Unicode MS" w:hAnsi="Arial Unicode MS" w:cs="Arial Unicode MS"/>
          <w:sz w:val="24"/>
          <w:szCs w:val="24"/>
          <w:lang w:val="en-US"/>
        </w:rPr>
      </w:pPr>
      <w:proofErr w:type="spellStart"/>
      <w:r>
        <w:rPr>
          <w:rFonts w:ascii="Arial Unicode MS" w:eastAsia="Arial Unicode MS" w:hAnsi="Arial Unicode MS" w:cs="Arial Unicode MS"/>
          <w:sz w:val="24"/>
          <w:szCs w:val="24"/>
          <w:lang w:val="en-US"/>
        </w:rPr>
        <w:t>Kepala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lang w:val="en-US"/>
        </w:rPr>
        <w:t>Bidang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val="en-US"/>
        </w:rPr>
        <w:t xml:space="preserve"> </w:t>
      </w:r>
    </w:p>
    <w:p w:rsidR="007E2C95" w:rsidRDefault="00000000">
      <w:pPr>
        <w:spacing w:after="0" w:line="240" w:lineRule="auto"/>
        <w:ind w:left="2880" w:firstLine="720"/>
        <w:jc w:val="center"/>
        <w:rPr>
          <w:rFonts w:ascii="Arial Unicode MS" w:eastAsia="Arial Unicode MS" w:hAnsi="Arial Unicode MS" w:cs="Arial Unicode MS"/>
          <w:sz w:val="24"/>
          <w:szCs w:val="24"/>
          <w:lang w:val="en-US"/>
        </w:rPr>
      </w:pPr>
      <w:proofErr w:type="spellStart"/>
      <w:r>
        <w:rPr>
          <w:rFonts w:ascii="Arial Unicode MS" w:eastAsia="Arial Unicode MS" w:hAnsi="Arial Unicode MS" w:cs="Arial Unicode MS"/>
          <w:sz w:val="24"/>
          <w:szCs w:val="24"/>
          <w:lang w:val="en-US"/>
        </w:rPr>
        <w:t>Kedaruratan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val="en-US"/>
        </w:rPr>
        <w:t xml:space="preserve"> dan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lang w:val="en-US"/>
        </w:rPr>
        <w:t>Logistik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val="en-US"/>
        </w:rPr>
        <w:t>,</w:t>
      </w:r>
    </w:p>
    <w:p w:rsidR="007E2C95" w:rsidRDefault="00000000">
      <w:pPr>
        <w:spacing w:after="0" w:line="240" w:lineRule="auto"/>
        <w:ind w:left="1440"/>
        <w:jc w:val="center"/>
        <w:rPr>
          <w:rFonts w:ascii="Arial Unicode MS" w:eastAsia="Arial Unicode MS" w:hAnsi="Arial Unicode MS" w:cs="Arial Unicode MS"/>
          <w:sz w:val="24"/>
          <w:szCs w:val="24"/>
          <w:lang w:val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n-US"/>
        </w:rPr>
        <w:t xml:space="preserve">         </w:t>
      </w:r>
    </w:p>
    <w:p w:rsidR="00603E72" w:rsidRDefault="00603E72">
      <w:pPr>
        <w:spacing w:after="0" w:line="240" w:lineRule="auto"/>
        <w:ind w:left="1440"/>
        <w:jc w:val="center"/>
        <w:rPr>
          <w:rFonts w:ascii="Arial Unicode MS" w:eastAsia="Arial Unicode MS" w:hAnsi="Arial Unicode MS" w:cs="Arial Unicode MS"/>
          <w:sz w:val="24"/>
          <w:szCs w:val="24"/>
          <w:lang w:val="en-US"/>
        </w:rPr>
      </w:pPr>
    </w:p>
    <w:p w:rsidR="00603E72" w:rsidRDefault="00603E72">
      <w:pPr>
        <w:spacing w:after="0" w:line="240" w:lineRule="auto"/>
        <w:ind w:left="1440"/>
        <w:jc w:val="center"/>
        <w:rPr>
          <w:rFonts w:ascii="Arial Unicode MS" w:eastAsia="Arial Unicode MS" w:hAnsi="Arial Unicode MS" w:cs="Arial Unicode MS"/>
          <w:sz w:val="24"/>
          <w:szCs w:val="24"/>
          <w:lang w:val="en-US"/>
        </w:rPr>
      </w:pPr>
    </w:p>
    <w:p w:rsidR="00603E72" w:rsidRDefault="00603E72">
      <w:pPr>
        <w:spacing w:after="0" w:line="240" w:lineRule="auto"/>
        <w:ind w:left="1440"/>
        <w:jc w:val="center"/>
        <w:rPr>
          <w:rFonts w:ascii="Arial Unicode MS" w:eastAsia="Arial Unicode MS" w:hAnsi="Arial Unicode MS" w:cs="Arial Unicode MS"/>
          <w:sz w:val="24"/>
          <w:szCs w:val="24"/>
          <w:lang w:val="en-US"/>
        </w:rPr>
      </w:pPr>
    </w:p>
    <w:p w:rsidR="007E2C95" w:rsidRDefault="00000000">
      <w:pPr>
        <w:spacing w:after="0" w:line="240" w:lineRule="auto"/>
        <w:ind w:left="2880" w:firstLine="720"/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  <w:lang w:val="en-US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u w:val="single"/>
          <w:lang w:val="en-US"/>
        </w:rPr>
        <w:t>AZER H. WARKOR, SH</w:t>
      </w:r>
    </w:p>
    <w:p w:rsidR="007E2C95" w:rsidRDefault="00000000">
      <w:pPr>
        <w:spacing w:after="0" w:line="240" w:lineRule="auto"/>
        <w:ind w:left="2880" w:firstLine="720"/>
        <w:jc w:val="center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lang w:val="en-US"/>
        </w:rPr>
        <w:t>NIP.19740529200701 1 018</w:t>
      </w:r>
    </w:p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7E2C95" w:rsidRDefault="007E2C95"/>
    <w:p w:rsidR="00603E72" w:rsidRDefault="00603E72"/>
    <w:p w:rsidR="007E2C95" w:rsidRDefault="007E2C95"/>
    <w:p w:rsidR="007E2C95" w:rsidRDefault="007E2C95"/>
    <w:p w:rsidR="007E2C95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DOKUMENTASI</w:t>
      </w:r>
    </w:p>
    <w:p w:rsidR="007E2C95" w:rsidRDefault="00000000">
      <w:r>
        <w:rPr>
          <w:noProof/>
        </w:rPr>
        <w:drawing>
          <wp:inline distT="0" distB="0" distL="0" distR="0">
            <wp:extent cx="2787650" cy="4057650"/>
            <wp:effectExtent l="0" t="0" r="0" b="0"/>
            <wp:docPr id="1902361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dpi="0"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70200" cy="4038600"/>
            <wp:effectExtent l="0" t="0" r="6350" b="0"/>
            <wp:docPr id="12162262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dpi="0"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95" w:rsidRDefault="00000000">
      <w:r>
        <w:rPr>
          <w:noProof/>
        </w:rPr>
        <w:drawing>
          <wp:inline distT="0" distB="0" distL="0" distR="0">
            <wp:extent cx="2781300" cy="3854450"/>
            <wp:effectExtent l="0" t="0" r="0" b="0"/>
            <wp:docPr id="7173661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dpi="0"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76550" cy="3853180"/>
            <wp:effectExtent l="0" t="0" r="0" b="0"/>
            <wp:docPr id="1047768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dpi="0"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95" w:rsidRDefault="00000000">
      <w:r>
        <w:rPr>
          <w:noProof/>
        </w:rPr>
        <w:lastRenderedPageBreak/>
        <w:drawing>
          <wp:inline distT="0" distB="0" distL="0" distR="0">
            <wp:extent cx="2838450" cy="5104130"/>
            <wp:effectExtent l="0" t="0" r="0" b="1270"/>
            <wp:docPr id="5224344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dpi="0"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11450" cy="5130800"/>
            <wp:effectExtent l="0" t="0" r="0" b="0"/>
            <wp:docPr id="8299432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dpi="0"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95" w:rsidRDefault="007E2C95"/>
    <w:p w:rsidR="007E2C95" w:rsidRDefault="00000000">
      <w:r>
        <w:rPr>
          <w:noProof/>
        </w:rPr>
        <w:lastRenderedPageBreak/>
        <w:drawing>
          <wp:inline distT="0" distB="0" distL="0" distR="0">
            <wp:extent cx="2806700" cy="3816350"/>
            <wp:effectExtent l="0" t="0" r="0" b="0"/>
            <wp:docPr id="18184142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dpi="0"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46350" cy="3803650"/>
            <wp:effectExtent l="0" t="0" r="6350" b="6350"/>
            <wp:docPr id="15685307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dpi="0"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95" w:rsidRDefault="00000000">
      <w:r>
        <w:rPr>
          <w:noProof/>
        </w:rPr>
        <w:drawing>
          <wp:inline distT="0" distB="0" distL="0" distR="0">
            <wp:extent cx="5403850" cy="2579370"/>
            <wp:effectExtent l="0" t="0" r="6350" b="0"/>
            <wp:docPr id="14020621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dpi="0"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95" w:rsidRDefault="00000000">
      <w:pPr>
        <w:rPr>
          <w:noProof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731510" cy="2579370"/>
            <wp:effectExtent l="0" t="0" r="2540" b="0"/>
            <wp:docPr id="11178502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dpi="0"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E2C95" w:rsidRDefault="00000000">
      <w:r>
        <w:rPr>
          <w:noProof/>
        </w:rPr>
        <w:drawing>
          <wp:inline distT="0" distB="0" distL="0" distR="0">
            <wp:extent cx="5731510" cy="2579370"/>
            <wp:effectExtent l="0" t="0" r="2540" b="0"/>
            <wp:docPr id="5667359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dpi="0"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95" w:rsidRDefault="00000000">
      <w:r>
        <w:rPr>
          <w:noProof/>
        </w:rPr>
        <w:drawing>
          <wp:inline distT="0" distB="0" distL="0" distR="0">
            <wp:extent cx="2959100" cy="2698750"/>
            <wp:effectExtent l="0" t="0" r="0" b="6350"/>
            <wp:docPr id="2837411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dpi="0"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8750" cy="2674620"/>
            <wp:effectExtent l="0" t="0" r="6350" b="0"/>
            <wp:docPr id="4476187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dpi="0"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95" w:rsidRDefault="007E2C95"/>
    <w:p w:rsidR="007E2C95" w:rsidRDefault="00000000">
      <w:r>
        <w:rPr>
          <w:noProof/>
        </w:rPr>
        <w:lastRenderedPageBreak/>
        <w:drawing>
          <wp:inline distT="0" distB="0" distL="0" distR="0">
            <wp:extent cx="2692400" cy="4375150"/>
            <wp:effectExtent l="0" t="0" r="0" b="6350"/>
            <wp:docPr id="3054905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dpi="0"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06700" cy="4400550"/>
            <wp:effectExtent l="0" t="0" r="0" b="0"/>
            <wp:docPr id="10944983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dpi="0"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95" w:rsidRDefault="00000000">
      <w:r>
        <w:rPr>
          <w:noProof/>
        </w:rPr>
        <w:drawing>
          <wp:inline distT="0" distB="0" distL="0" distR="0">
            <wp:extent cx="5543550" cy="3511550"/>
            <wp:effectExtent l="0" t="0" r="0" b="0"/>
            <wp:docPr id="12551249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dpi="0"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C95">
      <w:pgSz w:w="11906" w:h="1683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B6A87"/>
    <w:multiLevelType w:val="hybridMultilevel"/>
    <w:tmpl w:val="FD345596"/>
    <w:lvl w:ilvl="0" w:tplc="8DFC95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3D1011"/>
    <w:multiLevelType w:val="hybridMultilevel"/>
    <w:tmpl w:val="9CAAA5B0"/>
    <w:lvl w:ilvl="0" w:tplc="5C0CA0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3B6330"/>
    <w:multiLevelType w:val="hybridMultilevel"/>
    <w:tmpl w:val="2DA2ED86"/>
    <w:lvl w:ilvl="0" w:tplc="ED487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453C8"/>
    <w:multiLevelType w:val="hybridMultilevel"/>
    <w:tmpl w:val="B100D76E"/>
    <w:lvl w:ilvl="0" w:tplc="117AF90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4F428AB"/>
    <w:multiLevelType w:val="hybridMultilevel"/>
    <w:tmpl w:val="F5F0BFE6"/>
    <w:lvl w:ilvl="0" w:tplc="384E6276">
      <w:start w:val="1"/>
      <w:numFmt w:val="lowerLetter"/>
      <w:lvlText w:val="%1."/>
      <w:lvlJc w:val="left"/>
      <w:pPr>
        <w:ind w:left="4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040" w:hanging="360"/>
      </w:pPr>
    </w:lvl>
    <w:lvl w:ilvl="2" w:tplc="0409001B">
      <w:start w:val="1"/>
      <w:numFmt w:val="lowerRoman"/>
      <w:lvlText w:val="%3."/>
      <w:lvlJc w:val="right"/>
      <w:pPr>
        <w:ind w:left="5760" w:hanging="180"/>
      </w:pPr>
    </w:lvl>
    <w:lvl w:ilvl="3" w:tplc="0409000F">
      <w:start w:val="1"/>
      <w:numFmt w:val="decimal"/>
      <w:lvlText w:val="%4."/>
      <w:lvlJc w:val="left"/>
      <w:pPr>
        <w:ind w:left="6480" w:hanging="360"/>
      </w:pPr>
    </w:lvl>
    <w:lvl w:ilvl="4" w:tplc="04090019">
      <w:start w:val="1"/>
      <w:numFmt w:val="lowerLetter"/>
      <w:lvlText w:val="%5."/>
      <w:lvlJc w:val="left"/>
      <w:pPr>
        <w:ind w:left="7200" w:hanging="360"/>
      </w:pPr>
    </w:lvl>
    <w:lvl w:ilvl="5" w:tplc="0409001B">
      <w:start w:val="1"/>
      <w:numFmt w:val="lowerRoman"/>
      <w:lvlText w:val="%6."/>
      <w:lvlJc w:val="right"/>
      <w:pPr>
        <w:ind w:left="7920" w:hanging="180"/>
      </w:pPr>
    </w:lvl>
    <w:lvl w:ilvl="6" w:tplc="0409000F">
      <w:start w:val="1"/>
      <w:numFmt w:val="decimal"/>
      <w:lvlText w:val="%7."/>
      <w:lvlJc w:val="left"/>
      <w:pPr>
        <w:ind w:left="8640" w:hanging="360"/>
      </w:pPr>
    </w:lvl>
    <w:lvl w:ilvl="7" w:tplc="04090019">
      <w:start w:val="1"/>
      <w:numFmt w:val="lowerLetter"/>
      <w:lvlText w:val="%8."/>
      <w:lvlJc w:val="left"/>
      <w:pPr>
        <w:ind w:left="9360" w:hanging="360"/>
      </w:pPr>
    </w:lvl>
    <w:lvl w:ilvl="8" w:tplc="0409001B">
      <w:start w:val="1"/>
      <w:numFmt w:val="lowerRoman"/>
      <w:lvlText w:val="%9."/>
      <w:lvlJc w:val="right"/>
      <w:pPr>
        <w:ind w:left="10080" w:hanging="180"/>
      </w:pPr>
    </w:lvl>
  </w:abstractNum>
  <w:abstractNum w:abstractNumId="5" w15:restartNumberingAfterBreak="0">
    <w:nsid w:val="735E32D5"/>
    <w:multiLevelType w:val="hybridMultilevel"/>
    <w:tmpl w:val="05DE767A"/>
    <w:lvl w:ilvl="0" w:tplc="CE4821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E13591"/>
    <w:multiLevelType w:val="hybridMultilevel"/>
    <w:tmpl w:val="AEC40656"/>
    <w:lvl w:ilvl="0" w:tplc="DDD852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1885942669">
    <w:abstractNumId w:val="2"/>
  </w:num>
  <w:num w:numId="2" w16cid:durableId="2045593781">
    <w:abstractNumId w:val="1"/>
  </w:num>
  <w:num w:numId="3" w16cid:durableId="1377048841">
    <w:abstractNumId w:val="0"/>
  </w:num>
  <w:num w:numId="4" w16cid:durableId="965425099">
    <w:abstractNumId w:val="6"/>
  </w:num>
  <w:num w:numId="5" w16cid:durableId="1342273198">
    <w:abstractNumId w:val="5"/>
  </w:num>
  <w:num w:numId="6" w16cid:durableId="1485974087">
    <w:abstractNumId w:val="3"/>
  </w:num>
  <w:num w:numId="7" w16cid:durableId="6207654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95"/>
    <w:rsid w:val="00456BCE"/>
    <w:rsid w:val="00603E72"/>
    <w:rsid w:val="007E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8B8D5"/>
  <w15:docId w15:val="{17BFB0BC-0F90-444E-A3AA-AC4C8394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styleId="LineNumber">
    <w:name w:val="line number"/>
    <w:basedOn w:val="DefaultParagraphFont"/>
    <w:semiHidden/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476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BPBD</dc:creator>
  <cp:lastModifiedBy>BPBD</cp:lastModifiedBy>
  <cp:revision>13</cp:revision>
  <dcterms:created xsi:type="dcterms:W3CDTF">2024-05-20T15:09:00Z</dcterms:created>
  <dcterms:modified xsi:type="dcterms:W3CDTF">2024-05-21T01:55:00Z</dcterms:modified>
</cp:coreProperties>
</file>